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FB405F" w14:paraId="683B8C1B" w14:textId="77777777" w:rsidTr="006A26A6">
        <w:trPr>
          <w:trHeight w:val="2960"/>
        </w:trPr>
        <w:tc>
          <w:tcPr>
            <w:tcW w:w="4691" w:type="dxa"/>
          </w:tcPr>
          <w:p w14:paraId="7482B332" w14:textId="59C86B47" w:rsidR="00100B52" w:rsidRPr="00100B52" w:rsidRDefault="00FB405F" w:rsidP="00100B52">
            <w:pPr>
              <w:pStyle w:val="HTMLVorformatiert"/>
              <w:ind w:left="993" w:hanging="851"/>
              <w:rPr>
                <w:rFonts w:ascii="Arial" w:hAnsi="Arial" w:cs="Arial"/>
              </w:rPr>
            </w:pPr>
            <w:r w:rsidRPr="00100B52">
              <w:rPr>
                <w:rFonts w:ascii="Arial" w:hAnsi="Arial" w:cs="Arial"/>
                <w:b/>
                <w:lang w:val="pl-PL"/>
              </w:rPr>
              <w:t xml:space="preserve">Obraz </w:t>
            </w:r>
            <w:proofErr w:type="gramStart"/>
            <w:r w:rsidR="003D005F" w:rsidRPr="00100B52">
              <w:rPr>
                <w:rFonts w:ascii="Arial" w:hAnsi="Arial" w:cs="Arial"/>
                <w:b/>
              </w:rPr>
              <w:t>1</w:t>
            </w:r>
            <w:r w:rsidR="003D005F" w:rsidRPr="00100B52">
              <w:rPr>
                <w:rFonts w:ascii="Arial" w:hAnsi="Arial" w:cs="Arial"/>
              </w:rPr>
              <w:t xml:space="preserve">: </w:t>
            </w:r>
            <w:r w:rsidR="007A64DB" w:rsidRPr="00100B52">
              <w:rPr>
                <w:rStyle w:val="Kopfzeile"/>
                <w:rFonts w:ascii="Arial" w:hAnsi="Arial" w:cs="Arial"/>
                <w:lang w:val="pl-PL"/>
              </w:rPr>
              <w:t xml:space="preserve"> </w:t>
            </w:r>
            <w:r w:rsidR="007A64DB" w:rsidRPr="00100B52">
              <w:rPr>
                <w:rStyle w:val="y2iqfc"/>
                <w:rFonts w:ascii="Arial" w:hAnsi="Arial" w:cs="Arial"/>
                <w:lang w:val="pl-PL"/>
              </w:rPr>
              <w:t>Wózki</w:t>
            </w:r>
            <w:proofErr w:type="gramEnd"/>
            <w:r w:rsidR="007A64DB" w:rsidRPr="00100B52">
              <w:rPr>
                <w:rStyle w:val="y2iqfc"/>
                <w:rFonts w:ascii="Arial" w:hAnsi="Arial" w:cs="Arial"/>
                <w:lang w:val="pl-PL"/>
              </w:rPr>
              <w:t xml:space="preserve"> wysokiego </w:t>
            </w:r>
            <w:r w:rsidR="007A64DB">
              <w:rPr>
                <w:rStyle w:val="y2iqfc"/>
                <w:rFonts w:ascii="Arial" w:hAnsi="Arial" w:cs="Arial"/>
                <w:lang w:val="pl-PL"/>
              </w:rPr>
              <w:t>podnoszenia</w:t>
            </w:r>
            <w:r w:rsidR="007A64DB" w:rsidRPr="00100B52">
              <w:rPr>
                <w:rStyle w:val="y2iqfc"/>
                <w:rFonts w:ascii="Arial" w:hAnsi="Arial" w:cs="Arial"/>
                <w:lang w:val="pl-PL"/>
              </w:rPr>
              <w:t xml:space="preserve"> BST12 i BST12i, obsługiwane przez operatora idącego, idealnie nadają się do precyzyjnej pracy w ograniczonej przestrzeni</w:t>
            </w:r>
          </w:p>
          <w:p w14:paraId="2C3BEBDE" w14:textId="55217CAC" w:rsidR="003D005F" w:rsidRPr="00C7536B" w:rsidRDefault="003D005F" w:rsidP="008029C1">
            <w:pPr>
              <w:pStyle w:val="Default"/>
              <w:tabs>
                <w:tab w:val="left" w:pos="284"/>
              </w:tabs>
              <w:spacing w:line="276" w:lineRule="auto"/>
              <w:ind w:left="851" w:hanging="709"/>
              <w:rPr>
                <w:sz w:val="20"/>
                <w:szCs w:val="20"/>
              </w:rPr>
            </w:pPr>
          </w:p>
          <w:p w14:paraId="2E149F99" w14:textId="53A99813" w:rsidR="003D005F" w:rsidRPr="00C7536B" w:rsidRDefault="003D005F" w:rsidP="003D005F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4F7ACFFF" w14:textId="77777777" w:rsidR="003D005F" w:rsidRPr="00C7536B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C7536B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358A4640" wp14:editId="1D575D0B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7A64DB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7E34F4E9" w:rsidR="00C3452F" w:rsidRPr="00100B52" w:rsidRDefault="00FB405F" w:rsidP="007A64DB">
            <w:pPr>
              <w:pStyle w:val="HTMLVorformatiert"/>
              <w:ind w:left="993" w:hanging="851"/>
            </w:pPr>
            <w:r w:rsidRPr="00100B52">
              <w:rPr>
                <w:rFonts w:ascii="Arial" w:hAnsi="Arial" w:cs="Arial"/>
                <w:b/>
                <w:lang w:val="pl-PL"/>
              </w:rPr>
              <w:t xml:space="preserve">Obraz </w:t>
            </w:r>
            <w:r w:rsidR="00C3452F" w:rsidRPr="00100B52">
              <w:rPr>
                <w:rFonts w:ascii="Arial" w:hAnsi="Arial" w:cs="Arial"/>
                <w:b/>
              </w:rPr>
              <w:t>2</w:t>
            </w:r>
            <w:r w:rsidR="00C3452F" w:rsidRPr="00100B52">
              <w:rPr>
                <w:rFonts w:ascii="Arial" w:hAnsi="Arial" w:cs="Arial"/>
              </w:rPr>
              <w:t xml:space="preserve">: </w:t>
            </w:r>
            <w:r w:rsidR="007A64DB" w:rsidRPr="00100B52">
              <w:rPr>
                <w:rStyle w:val="y2iqfc"/>
                <w:rFonts w:ascii="Arial" w:hAnsi="Arial" w:cs="Arial"/>
                <w:lang w:val="pl-PL"/>
              </w:rPr>
              <w:t>Model WSE16i wyposażono w funkcję unosz</w:t>
            </w:r>
            <w:r w:rsidR="007A64DB">
              <w:rPr>
                <w:rStyle w:val="y2iqfc"/>
                <w:rFonts w:ascii="Arial" w:hAnsi="Arial" w:cs="Arial"/>
                <w:lang w:val="pl-PL"/>
              </w:rPr>
              <w:t>onych ramion podporowych</w:t>
            </w:r>
            <w:r w:rsidR="007A64DB" w:rsidRPr="00100B52">
              <w:rPr>
                <w:rStyle w:val="y2iqfc"/>
                <w:rFonts w:ascii="Arial" w:hAnsi="Arial" w:cs="Arial"/>
                <w:lang w:val="pl-PL"/>
              </w:rPr>
              <w:t>, która zwiększa prześwit, umożliwiając bezpieczne pokonywanie ramp i nierównych powierzchni, a także pozwala na transport dwóch palet</w:t>
            </w:r>
            <w:r w:rsidR="007A64DB">
              <w:rPr>
                <w:rStyle w:val="y2iqfc"/>
                <w:rFonts w:ascii="Arial" w:hAnsi="Arial" w:cs="Arial"/>
                <w:lang w:val="pl-PL"/>
              </w:rPr>
              <w:t xml:space="preserve"> jednocześnie</w:t>
            </w:r>
            <w:r w:rsidR="007A64DB" w:rsidRPr="00100B52">
              <w:rPr>
                <w:rStyle w:val="y2iqfc"/>
                <w:rFonts w:ascii="Arial" w:hAnsi="Arial" w:cs="Arial"/>
                <w:lang w:val="pl-PL"/>
              </w:rPr>
              <w:t xml:space="preserve"> o łącznym udźwigu 1</w:t>
            </w:r>
            <w:r w:rsidR="007A64DB">
              <w:rPr>
                <w:rStyle w:val="y2iqfc"/>
                <w:rFonts w:ascii="Arial" w:hAnsi="Arial" w:cs="Arial"/>
                <w:lang w:val="pl-PL"/>
              </w:rPr>
              <w:t>6</w:t>
            </w:r>
            <w:r w:rsidR="007A64DB" w:rsidRPr="00100B52">
              <w:rPr>
                <w:rStyle w:val="y2iqfc"/>
                <w:rFonts w:ascii="Arial" w:hAnsi="Arial" w:cs="Arial"/>
                <w:lang w:val="pl-PL"/>
              </w:rPr>
              <w:t>00 kg, co zwiększa wydajność operacyjną</w:t>
            </w:r>
          </w:p>
          <w:p w14:paraId="3F1F243D" w14:textId="77777777" w:rsidR="00C3452F" w:rsidRPr="00C7536B" w:rsidRDefault="00C3452F" w:rsidP="00C81F7E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1E1323B1" w14:textId="77777777" w:rsidR="00C3452F" w:rsidRPr="008648F0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01CAD7D3" wp14:editId="091E9034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7A64DB" w14:paraId="0F6C1FA0" w14:textId="77777777" w:rsidTr="00B9630C">
        <w:trPr>
          <w:trHeight w:val="2960"/>
        </w:trPr>
        <w:tc>
          <w:tcPr>
            <w:tcW w:w="4691" w:type="dxa"/>
          </w:tcPr>
          <w:p w14:paraId="3BBE5267" w14:textId="2B69925C" w:rsidR="000C2ABD" w:rsidRPr="00793DE0" w:rsidRDefault="00FB405F" w:rsidP="007A64DB">
            <w:pPr>
              <w:pStyle w:val="HTMLVorformatiert"/>
              <w:ind w:left="993" w:hanging="851"/>
            </w:pPr>
            <w:r w:rsidRPr="00793DE0">
              <w:rPr>
                <w:rFonts w:ascii="Arial" w:hAnsi="Arial" w:cs="Arial"/>
                <w:b/>
                <w:lang w:val="pl-PL"/>
              </w:rPr>
              <w:t xml:space="preserve">Obraz </w:t>
            </w:r>
            <w:r w:rsidR="000C2ABD" w:rsidRPr="00793DE0">
              <w:rPr>
                <w:rFonts w:ascii="Arial" w:hAnsi="Arial" w:cs="Arial"/>
                <w:b/>
              </w:rPr>
              <w:t>3</w:t>
            </w:r>
            <w:r w:rsidR="000C2ABD" w:rsidRPr="00793DE0">
              <w:rPr>
                <w:rFonts w:ascii="Arial" w:hAnsi="Arial" w:cs="Arial"/>
              </w:rPr>
              <w:t xml:space="preserve">: </w:t>
            </w:r>
            <w:r w:rsidR="007A64DB" w:rsidRPr="00793DE0">
              <w:rPr>
                <w:rStyle w:val="y2iqfc"/>
                <w:rFonts w:ascii="Arial" w:hAnsi="Arial" w:cs="Arial"/>
                <w:lang w:val="pl-PL"/>
              </w:rPr>
              <w:t>Modele WSE16 i WSE16i zaprojektowano z myślą o szybkich cyklach pracy, precyzyjnym sterowaniu oraz wysokościach podnoszenia w zakresie od 2500 mm do 5600 mm, co pozwala na ich wykorzystanie w szerokim wachlarzu zastosowań w magazynowaniu, produkcji i logistyce</w:t>
            </w:r>
          </w:p>
        </w:tc>
      </w:tr>
    </w:tbl>
    <w:p w14:paraId="4205E74F" w14:textId="77777777" w:rsidR="000C2ABD" w:rsidRPr="00A7302E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de-DE"/>
        </w:rPr>
      </w:pPr>
      <w:r w:rsidRPr="00A7302E">
        <w:rPr>
          <w:rFonts w:ascii="Verdana" w:hAnsi="Verdana"/>
          <w:b/>
          <w:noProof/>
          <w:color w:val="F96915"/>
          <w:sz w:val="22"/>
          <w:szCs w:val="22"/>
          <w:lang w:val="de-DE" w:eastAsia="de-DE"/>
        </w:rPr>
        <w:drawing>
          <wp:inline distT="0" distB="0" distL="0" distR="0" wp14:anchorId="7787A5A7" wp14:editId="51CBCBB1">
            <wp:extent cx="2896870" cy="2012950"/>
            <wp:effectExtent l="0" t="0" r="0" b="6350"/>
            <wp:docPr id="19" name="Diagram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140511" w:rsidRPr="007A64DB" w14:paraId="1980C0C4" w14:textId="77777777" w:rsidTr="00AB1AFA">
        <w:trPr>
          <w:trHeight w:val="2960"/>
        </w:trPr>
        <w:tc>
          <w:tcPr>
            <w:tcW w:w="4691" w:type="dxa"/>
          </w:tcPr>
          <w:p w14:paraId="074B63D2" w14:textId="6AB509DF" w:rsidR="00E112F5" w:rsidRPr="00E112F5" w:rsidRDefault="00FB405F" w:rsidP="00E112F5">
            <w:pPr>
              <w:pStyle w:val="HTMLVorformatiert"/>
              <w:ind w:left="993" w:hanging="851"/>
              <w:rPr>
                <w:rFonts w:ascii="Arial" w:hAnsi="Arial" w:cs="Arial"/>
              </w:rPr>
            </w:pPr>
            <w:r w:rsidRPr="00E112F5">
              <w:rPr>
                <w:rFonts w:ascii="Arial" w:hAnsi="Arial" w:cs="Arial"/>
                <w:b/>
                <w:lang w:val="pl-PL"/>
              </w:rPr>
              <w:lastRenderedPageBreak/>
              <w:t xml:space="preserve">Obraz </w:t>
            </w:r>
            <w:proofErr w:type="gramStart"/>
            <w:r w:rsidR="00140511" w:rsidRPr="00E112F5">
              <w:rPr>
                <w:rFonts w:ascii="Arial" w:hAnsi="Arial" w:cs="Arial"/>
                <w:b/>
              </w:rPr>
              <w:t>4</w:t>
            </w:r>
            <w:r w:rsidR="00140511" w:rsidRPr="00E112F5">
              <w:rPr>
                <w:rFonts w:ascii="Arial" w:hAnsi="Arial" w:cs="Arial"/>
              </w:rPr>
              <w:t xml:space="preserve">: </w:t>
            </w:r>
            <w:r w:rsidR="007A64DB" w:rsidRPr="00E112F5">
              <w:rPr>
                <w:rStyle w:val="Kopfzeile"/>
                <w:rFonts w:ascii="Arial" w:hAnsi="Arial" w:cs="Arial"/>
                <w:lang w:val="pl-PL"/>
              </w:rPr>
              <w:t xml:space="preserve"> </w:t>
            </w:r>
            <w:r w:rsidR="007A64DB" w:rsidRPr="00E112F5">
              <w:rPr>
                <w:rStyle w:val="y2iqfc"/>
                <w:rFonts w:ascii="Arial" w:hAnsi="Arial" w:cs="Arial"/>
                <w:lang w:val="pl-PL"/>
              </w:rPr>
              <w:t>Elektryczny</w:t>
            </w:r>
            <w:proofErr w:type="gramEnd"/>
            <w:r w:rsidR="007A64DB" w:rsidRPr="00E112F5">
              <w:rPr>
                <w:rStyle w:val="y2iqfc"/>
                <w:rFonts w:ascii="Arial" w:hAnsi="Arial" w:cs="Arial"/>
                <w:lang w:val="pl-PL"/>
              </w:rPr>
              <w:t xml:space="preserve"> wózek wysokiego składowania RSE16 został opracowany specjalnie z myślą o wygodnej obsłudze w pozycji stojącej (z operatorem na po</w:t>
            </w:r>
            <w:r w:rsidR="007A64DB">
              <w:rPr>
                <w:rStyle w:val="y2iqfc"/>
                <w:rFonts w:ascii="Arial" w:hAnsi="Arial" w:cs="Arial"/>
                <w:lang w:val="pl-PL"/>
              </w:rPr>
              <w:t>deście</w:t>
            </w:r>
            <w:r w:rsidR="007A64DB" w:rsidRPr="00E112F5">
              <w:rPr>
                <w:rStyle w:val="y2iqfc"/>
                <w:rFonts w:ascii="Arial" w:hAnsi="Arial" w:cs="Arial"/>
                <w:lang w:val="pl-PL"/>
              </w:rPr>
              <w:t>) podczas transportu na dłuższych dystansach</w:t>
            </w:r>
          </w:p>
          <w:p w14:paraId="214CC726" w14:textId="77777777" w:rsidR="00140511" w:rsidRPr="00DD7C7E" w:rsidRDefault="00140511" w:rsidP="00AB1AFA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7B6FEF60" w14:textId="77777777" w:rsidR="00140511" w:rsidRPr="00DD7C7E" w:rsidRDefault="00140511" w:rsidP="00140511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DD7C7E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588D2687" wp14:editId="12523792">
            <wp:extent cx="2897006" cy="1881266"/>
            <wp:effectExtent l="0" t="0" r="0" b="0"/>
            <wp:docPr id="315669544" name="Diagramm 31566954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7A64DB" w14:paraId="36D36C7F" w14:textId="77777777" w:rsidTr="00B9630C">
        <w:trPr>
          <w:trHeight w:val="2960"/>
        </w:trPr>
        <w:tc>
          <w:tcPr>
            <w:tcW w:w="4691" w:type="dxa"/>
          </w:tcPr>
          <w:p w14:paraId="3633FF19" w14:textId="2EF2F61B" w:rsidR="00E112F5" w:rsidRPr="00E112F5" w:rsidRDefault="00FB405F" w:rsidP="00E112F5">
            <w:pPr>
              <w:pStyle w:val="HTMLVorformatiert"/>
              <w:ind w:left="993" w:hanging="851"/>
              <w:rPr>
                <w:rFonts w:ascii="Arial" w:hAnsi="Arial" w:cs="Arial"/>
              </w:rPr>
            </w:pPr>
            <w:r w:rsidRPr="00E112F5">
              <w:rPr>
                <w:rFonts w:ascii="Arial" w:hAnsi="Arial" w:cs="Arial"/>
                <w:b/>
                <w:lang w:val="pl-PL"/>
              </w:rPr>
              <w:t xml:space="preserve">Obraz </w:t>
            </w:r>
            <w:r w:rsidR="000C2ABD" w:rsidRPr="00E112F5">
              <w:rPr>
                <w:rFonts w:ascii="Arial" w:hAnsi="Arial" w:cs="Arial"/>
                <w:b/>
              </w:rPr>
              <w:t>5</w:t>
            </w:r>
            <w:r w:rsidR="000C2ABD" w:rsidRPr="00E112F5">
              <w:rPr>
                <w:rFonts w:ascii="Arial" w:hAnsi="Arial" w:cs="Arial"/>
              </w:rPr>
              <w:t xml:space="preserve">: </w:t>
            </w:r>
            <w:r w:rsidR="007A64DB" w:rsidRPr="00E112F5">
              <w:rPr>
                <w:rStyle w:val="y2iqfc"/>
                <w:rFonts w:ascii="Arial" w:hAnsi="Arial" w:cs="Arial"/>
                <w:lang w:val="pl-PL"/>
              </w:rPr>
              <w:t>Model RSE16 zapewnia operatorowi wysoki poziom komfortu dzięki optymalnie amortyzowanej platformie – charakteryzującej się niską wysokością wejścia (175 mm) – która skutecznie minimalizuje drgania oraz ułatwia wsiadanie i wysiadanie</w:t>
            </w:r>
          </w:p>
          <w:p w14:paraId="772A8F96" w14:textId="03CE27D8" w:rsidR="000C2ABD" w:rsidRPr="00E112F5" w:rsidRDefault="000C2ABD" w:rsidP="00B9630C">
            <w:pPr>
              <w:pStyle w:val="Default"/>
              <w:spacing w:line="276" w:lineRule="auto"/>
              <w:ind w:left="851" w:hanging="709"/>
              <w:rPr>
                <w:sz w:val="20"/>
                <w:szCs w:val="20"/>
              </w:rPr>
            </w:pPr>
          </w:p>
        </w:tc>
      </w:tr>
    </w:tbl>
    <w:p w14:paraId="67F6197A" w14:textId="77777777" w:rsidR="000C2ABD" w:rsidRPr="00A7302E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de-DE"/>
        </w:rPr>
      </w:pPr>
      <w:r w:rsidRPr="00A7302E">
        <w:rPr>
          <w:rFonts w:ascii="Verdana" w:hAnsi="Verdana"/>
          <w:b/>
          <w:noProof/>
          <w:color w:val="F96915"/>
          <w:sz w:val="22"/>
          <w:szCs w:val="22"/>
          <w:lang w:val="de-DE" w:eastAsia="de-DE"/>
        </w:rPr>
        <w:drawing>
          <wp:inline distT="0" distB="0" distL="0" distR="0" wp14:anchorId="673C5940" wp14:editId="61B27E71">
            <wp:extent cx="2933700" cy="1968500"/>
            <wp:effectExtent l="0" t="0" r="0" b="0"/>
            <wp:docPr id="2044695114" name="Diagramm 20446951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7A64DB" w14:paraId="0B1048CC" w14:textId="77777777" w:rsidTr="00B9630C">
        <w:trPr>
          <w:trHeight w:val="2960"/>
        </w:trPr>
        <w:tc>
          <w:tcPr>
            <w:tcW w:w="4691" w:type="dxa"/>
          </w:tcPr>
          <w:p w14:paraId="19883677" w14:textId="08C87167" w:rsidR="00E112F5" w:rsidRPr="00E112F5" w:rsidRDefault="00FB405F" w:rsidP="00E112F5">
            <w:pPr>
              <w:pStyle w:val="HTMLVorformatiert"/>
              <w:ind w:left="993" w:hanging="851"/>
              <w:rPr>
                <w:rFonts w:ascii="Arial" w:hAnsi="Arial" w:cs="Arial"/>
              </w:rPr>
            </w:pPr>
            <w:r w:rsidRPr="00E112F5">
              <w:rPr>
                <w:rFonts w:ascii="Arial" w:hAnsi="Arial" w:cs="Arial"/>
                <w:b/>
                <w:lang w:val="pl-PL"/>
              </w:rPr>
              <w:t xml:space="preserve">Obraz </w:t>
            </w:r>
            <w:r w:rsidR="000C2ABD" w:rsidRPr="00E112F5">
              <w:rPr>
                <w:rFonts w:ascii="Arial" w:hAnsi="Arial" w:cs="Arial"/>
                <w:b/>
              </w:rPr>
              <w:t>6</w:t>
            </w:r>
            <w:r w:rsidR="000C2ABD" w:rsidRPr="00E112F5">
              <w:rPr>
                <w:rFonts w:ascii="Arial" w:hAnsi="Arial" w:cs="Arial"/>
              </w:rPr>
              <w:t xml:space="preserve">: </w:t>
            </w:r>
            <w:r w:rsidR="007A64DB" w:rsidRPr="00E112F5">
              <w:rPr>
                <w:rStyle w:val="y2iqfc"/>
                <w:rFonts w:ascii="Arial" w:hAnsi="Arial" w:cs="Arial"/>
                <w:lang w:val="pl-PL"/>
              </w:rPr>
              <w:t>Aby zapewnić bezpieczne manewrowanie w bardzo ciasnych przestrzeniach, intuicyjny w obsłudze model RSE16 wyposażono w funkcję prędkości pełzania (do pracy w trybie pieszym) oraz wielofunkcyjny kolorowy wyświetlacz prezentujący stan pojazdu</w:t>
            </w:r>
          </w:p>
          <w:p w14:paraId="27733DA2" w14:textId="77777777" w:rsidR="000C2ABD" w:rsidRPr="00E112F5" w:rsidRDefault="000C2ABD" w:rsidP="00E112F5">
            <w:pPr>
              <w:pStyle w:val="Default"/>
              <w:ind w:left="993" w:hanging="851"/>
              <w:rPr>
                <w:sz w:val="20"/>
                <w:szCs w:val="20"/>
              </w:rPr>
            </w:pPr>
          </w:p>
        </w:tc>
      </w:tr>
    </w:tbl>
    <w:p w14:paraId="65F93766" w14:textId="692CE207" w:rsidR="00FB405F" w:rsidRPr="00DB2371" w:rsidRDefault="000C2ABD" w:rsidP="00DB2371">
      <w:pPr>
        <w:jc w:val="both"/>
        <w:rPr>
          <w:rFonts w:ascii="Arial" w:hAnsi="Arial" w:cs="Arial"/>
          <w:sz w:val="20"/>
          <w:szCs w:val="20"/>
          <w:lang w:val="pl-PL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50C81F28" wp14:editId="0667AF34">
            <wp:extent cx="2897006" cy="1881266"/>
            <wp:effectExtent l="0" t="0" r="0" b="0"/>
            <wp:docPr id="283198759" name="Diagramm 28319875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  <w:r w:rsidR="00FB405F" w:rsidRPr="00DB2371">
        <w:rPr>
          <w:rFonts w:ascii="Arial" w:eastAsia="Times New Roman" w:hAnsi="Arial" w:cs="Arial"/>
          <w:sz w:val="20"/>
          <w:szCs w:val="20"/>
          <w:lang w:val="pl-PL" w:eastAsia="de-DE"/>
        </w:rPr>
        <w:t>Zdjęcia</w:t>
      </w:r>
      <w:r w:rsidR="00FB405F" w:rsidRPr="00DB2371">
        <w:rPr>
          <w:rFonts w:ascii="Arial" w:hAnsi="Arial" w:cs="Arial"/>
          <w:iCs/>
          <w:sz w:val="20"/>
          <w:szCs w:val="20"/>
          <w:lang w:val="pl-PL"/>
        </w:rPr>
        <w:t xml:space="preserve">: CLARK Europe – </w:t>
      </w:r>
      <w:r w:rsidR="00FB405F" w:rsidRPr="00DB2371">
        <w:rPr>
          <w:rFonts w:ascii="Arial" w:eastAsia="Times New Roman" w:hAnsi="Arial" w:cs="Arial"/>
          <w:sz w:val="20"/>
          <w:szCs w:val="20"/>
          <w:lang w:val="pl-PL" w:eastAsia="de-DE"/>
        </w:rPr>
        <w:t xml:space="preserve">Przedruk jest bezpłatny. Wymagana kopia publikacji. Więcej informacji można znaleźć w Internecie pod adresem </w:t>
      </w:r>
      <w:hyperlink r:id="rId38" w:history="1">
        <w:r w:rsidR="00FB405F" w:rsidRPr="00DB2371">
          <w:rPr>
            <w:rStyle w:val="Hyperlink"/>
            <w:rFonts w:ascii="Arial" w:hAnsi="Arial" w:cs="Arial"/>
            <w:sz w:val="20"/>
            <w:szCs w:val="20"/>
            <w:lang w:val="pl-PL"/>
          </w:rPr>
          <w:t>www.clarkmheu.com</w:t>
        </w:r>
      </w:hyperlink>
      <w:r w:rsidR="00FB405F" w:rsidRPr="00DB2371">
        <w:rPr>
          <w:rFonts w:ascii="Arial" w:hAnsi="Arial" w:cs="Arial"/>
          <w:sz w:val="20"/>
          <w:szCs w:val="20"/>
          <w:lang w:val="pl-PL"/>
        </w:rPr>
        <w:t xml:space="preserve"> lub na Facebooku pod adresem </w:t>
      </w:r>
      <w:hyperlink r:id="rId39" w:history="1">
        <w:r w:rsidR="00FB405F" w:rsidRPr="00DB2371">
          <w:rPr>
            <w:rStyle w:val="Hyperlink"/>
            <w:rFonts w:ascii="Arial" w:hAnsi="Arial" w:cs="Arial"/>
            <w:sz w:val="20"/>
            <w:szCs w:val="20"/>
            <w:lang w:val="pl-PL"/>
          </w:rPr>
          <w:t>www.facebook.com/CLARK.the.forklift</w:t>
        </w:r>
      </w:hyperlink>
    </w:p>
    <w:p w14:paraId="24CF3832" w14:textId="77777777" w:rsidR="00FB405F" w:rsidRPr="003D63F4" w:rsidRDefault="00FB405F" w:rsidP="00FB405F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3CAB9E78" w14:textId="77777777" w:rsidR="00FB405F" w:rsidRPr="003D63F4" w:rsidRDefault="00FB405F" w:rsidP="00FB405F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1EEB464D" w14:textId="77777777" w:rsidR="00FB405F" w:rsidRPr="003D63F4" w:rsidRDefault="00FB405F" w:rsidP="00FB405F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  <w:r w:rsidRPr="003D63F4">
        <w:rPr>
          <w:rStyle w:val="hps"/>
          <w:rFonts w:ascii="Arial" w:hAnsi="Arial" w:cs="Arial"/>
          <w:b/>
          <w:sz w:val="20"/>
          <w:szCs w:val="20"/>
          <w:lang w:val="pl-PL"/>
        </w:rPr>
        <w:lastRenderedPageBreak/>
        <w:t>Kontakt dla prasy:</w:t>
      </w:r>
    </w:p>
    <w:p w14:paraId="42F4B03E" w14:textId="77777777" w:rsidR="00FB405F" w:rsidRPr="003D63F4" w:rsidRDefault="00FB405F" w:rsidP="00FB405F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D63F4">
        <w:rPr>
          <w:rStyle w:val="hps"/>
          <w:rFonts w:ascii="Arial" w:hAnsi="Arial" w:cs="Arial"/>
          <w:sz w:val="20"/>
          <w:szCs w:val="20"/>
          <w:lang w:val="pl-PL"/>
        </w:rPr>
        <w:t>CLARK Europe GmbH</w:t>
      </w:r>
    </w:p>
    <w:p w14:paraId="401A242C" w14:textId="77777777" w:rsidR="00FB405F" w:rsidRPr="003D63F4" w:rsidRDefault="00FB405F" w:rsidP="00FB405F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D63F4">
        <w:rPr>
          <w:rStyle w:val="hps"/>
          <w:rFonts w:ascii="Arial" w:hAnsi="Arial" w:cs="Arial"/>
          <w:sz w:val="20"/>
          <w:szCs w:val="20"/>
          <w:lang w:val="pl-PL"/>
        </w:rPr>
        <w:t>Sabine Barde</w:t>
      </w:r>
    </w:p>
    <w:p w14:paraId="45EA8A2B" w14:textId="77777777" w:rsidR="00FB405F" w:rsidRPr="003D63F4" w:rsidRDefault="00FB405F" w:rsidP="00FB405F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D63F4">
        <w:rPr>
          <w:rStyle w:val="hps"/>
          <w:rFonts w:ascii="Arial" w:hAnsi="Arial" w:cs="Arial"/>
          <w:sz w:val="20"/>
          <w:szCs w:val="20"/>
          <w:lang w:val="pl-PL"/>
        </w:rPr>
        <w:t xml:space="preserve">Kierownik ds. komunikacji korporacyjnej </w:t>
      </w:r>
    </w:p>
    <w:p w14:paraId="51C379D3" w14:textId="77777777" w:rsidR="00FB405F" w:rsidRPr="003D63F4" w:rsidRDefault="00FB405F" w:rsidP="00FB405F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D63F4">
        <w:rPr>
          <w:rStyle w:val="hps"/>
          <w:rFonts w:ascii="Arial" w:hAnsi="Arial" w:cs="Arial"/>
          <w:sz w:val="20"/>
          <w:szCs w:val="20"/>
          <w:lang w:val="pl-PL"/>
        </w:rPr>
        <w:t>Dr.-Alfred-</w:t>
      </w:r>
      <w:proofErr w:type="spellStart"/>
      <w:r w:rsidRPr="003D63F4">
        <w:rPr>
          <w:rStyle w:val="hps"/>
          <w:rFonts w:ascii="Arial" w:hAnsi="Arial" w:cs="Arial"/>
          <w:sz w:val="20"/>
          <w:szCs w:val="20"/>
          <w:lang w:val="pl-PL"/>
        </w:rPr>
        <w:t>Herrhausen</w:t>
      </w:r>
      <w:proofErr w:type="spellEnd"/>
      <w:r w:rsidRPr="003D63F4">
        <w:rPr>
          <w:rStyle w:val="hps"/>
          <w:rFonts w:ascii="Arial" w:hAnsi="Arial" w:cs="Arial"/>
          <w:sz w:val="20"/>
          <w:szCs w:val="20"/>
          <w:lang w:val="pl-PL"/>
        </w:rPr>
        <w:t>-</w:t>
      </w:r>
      <w:proofErr w:type="spellStart"/>
      <w:r w:rsidRPr="003D63F4">
        <w:rPr>
          <w:rStyle w:val="hps"/>
          <w:rFonts w:ascii="Arial" w:hAnsi="Arial" w:cs="Arial"/>
          <w:sz w:val="20"/>
          <w:szCs w:val="20"/>
          <w:lang w:val="pl-PL"/>
        </w:rPr>
        <w:t>Allee</w:t>
      </w:r>
      <w:proofErr w:type="spellEnd"/>
      <w:r w:rsidRPr="003D63F4">
        <w:rPr>
          <w:rStyle w:val="hps"/>
          <w:rFonts w:ascii="Arial" w:hAnsi="Arial" w:cs="Arial"/>
          <w:sz w:val="20"/>
          <w:szCs w:val="20"/>
          <w:lang w:val="pl-PL"/>
        </w:rPr>
        <w:t xml:space="preserve"> 33 </w:t>
      </w:r>
    </w:p>
    <w:p w14:paraId="53256433" w14:textId="77777777" w:rsidR="00FB405F" w:rsidRPr="003D63F4" w:rsidRDefault="00FB405F" w:rsidP="00FB405F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D63F4">
        <w:rPr>
          <w:rStyle w:val="hps"/>
          <w:rFonts w:ascii="Arial" w:hAnsi="Arial" w:cs="Arial"/>
          <w:sz w:val="20"/>
          <w:szCs w:val="20"/>
          <w:lang w:val="pl-PL"/>
        </w:rPr>
        <w:t>47228 Duisburg</w:t>
      </w:r>
    </w:p>
    <w:p w14:paraId="5C81DC7B" w14:textId="77777777" w:rsidR="00FB405F" w:rsidRPr="003D63F4" w:rsidRDefault="00FB405F" w:rsidP="00FB405F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D63F4">
        <w:rPr>
          <w:rStyle w:val="hps"/>
          <w:rFonts w:ascii="Arial" w:hAnsi="Arial" w:cs="Arial"/>
          <w:sz w:val="20"/>
          <w:szCs w:val="20"/>
          <w:lang w:val="pl-PL"/>
        </w:rPr>
        <w:t>Mobil: +49 (0) 179 7488770</w:t>
      </w:r>
    </w:p>
    <w:p w14:paraId="7CF4405C" w14:textId="77777777" w:rsidR="00FB405F" w:rsidRPr="003D63F4" w:rsidRDefault="00FB405F" w:rsidP="00FB405F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3D63F4">
        <w:rPr>
          <w:rStyle w:val="hps"/>
          <w:rFonts w:ascii="Arial" w:hAnsi="Arial" w:cs="Arial"/>
          <w:sz w:val="20"/>
          <w:szCs w:val="20"/>
          <w:lang w:val="pl-PL"/>
        </w:rPr>
        <w:t>E-Mail: sabinebarde@clarkmheu.com</w:t>
      </w:r>
    </w:p>
    <w:p w14:paraId="78A9F4F2" w14:textId="4155F5EB" w:rsidR="00AD2F79" w:rsidRDefault="00FB405F" w:rsidP="00FB405F">
      <w:pPr>
        <w:rPr>
          <w:rFonts w:ascii="Arial" w:hAnsi="Arial" w:cs="Arial"/>
          <w:iCs/>
          <w:sz w:val="20"/>
          <w:szCs w:val="20"/>
          <w:lang w:val="de-DE"/>
        </w:rPr>
      </w:pPr>
      <w:hyperlink r:id="rId40" w:history="1">
        <w:r w:rsidRPr="003D63F4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pl-PL"/>
          </w:rPr>
          <w:t>www.clarkmheu.com</w:t>
        </w:r>
      </w:hyperlink>
    </w:p>
    <w:sectPr w:rsidR="00AD2F79" w:rsidSect="000B22C3">
      <w:headerReference w:type="default" r:id="rId41"/>
      <w:footerReference w:type="default" r:id="rId42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1C6F09C" w14:textId="77777777" w:rsidR="00590235" w:rsidRDefault="00590235" w:rsidP="001A30E8">
      <w:r>
        <w:separator/>
      </w:r>
    </w:p>
  </w:endnote>
  <w:endnote w:type="continuationSeparator" w:id="0">
    <w:p w14:paraId="257A03A3" w14:textId="77777777" w:rsidR="00590235" w:rsidRDefault="00590235" w:rsidP="001A30E8">
      <w:r>
        <w:continuationSeparator/>
      </w:r>
    </w:p>
  </w:endnote>
  <w:endnote w:type="continuationNotice" w:id="1">
    <w:p w14:paraId="3C584594" w14:textId="77777777" w:rsidR="00590235" w:rsidRDefault="005902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4C695CB" w14:textId="2BFB79E9" w:rsidR="003A629C" w:rsidRPr="00ED5D83" w:rsidRDefault="00FB405F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Strona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z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473D93DA" w14:textId="77777777" w:rsidR="00590235" w:rsidRDefault="00590235" w:rsidP="001A30E8">
      <w:r>
        <w:separator/>
      </w:r>
    </w:p>
  </w:footnote>
  <w:footnote w:type="continuationSeparator" w:id="0">
    <w:p w14:paraId="4B917C56" w14:textId="77777777" w:rsidR="00590235" w:rsidRDefault="00590235" w:rsidP="001A30E8">
      <w:r>
        <w:continuationSeparator/>
      </w:r>
    </w:p>
  </w:footnote>
  <w:footnote w:type="continuationNotice" w:id="1">
    <w:p w14:paraId="07383C90" w14:textId="77777777" w:rsidR="00590235" w:rsidRDefault="0059023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EF7FB9B" w14:textId="77777777" w:rsidR="00FB405F" w:rsidRDefault="00FB405F" w:rsidP="00FB405F">
                          <w:proofErr w:type="spellStart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Przegląd</w:t>
                          </w:r>
                          <w:proofErr w:type="spellEnd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 xml:space="preserve"> </w:t>
                          </w:r>
                          <w:proofErr w:type="spellStart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obrazów</w:t>
                          </w:r>
                          <w:proofErr w:type="spellEnd"/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4EF7FB9B" w14:textId="77777777" w:rsidR="00FB405F" w:rsidRDefault="00FB405F" w:rsidP="00FB405F">
                    <w:proofErr w:type="spellStart"/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Przegląd</w:t>
                    </w:r>
                    <w:proofErr w:type="spellEnd"/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 xml:space="preserve"> </w:t>
                    </w:r>
                    <w:proofErr w:type="spellStart"/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obrazów</w:t>
                    </w:r>
                    <w:proofErr w:type="spellEnd"/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B79E7"/>
    <w:rsid w:val="000C2ABD"/>
    <w:rsid w:val="000C566B"/>
    <w:rsid w:val="000C765F"/>
    <w:rsid w:val="000E18E2"/>
    <w:rsid w:val="000E577B"/>
    <w:rsid w:val="000F5574"/>
    <w:rsid w:val="00100B52"/>
    <w:rsid w:val="00105990"/>
    <w:rsid w:val="00113E59"/>
    <w:rsid w:val="00122A68"/>
    <w:rsid w:val="00125A52"/>
    <w:rsid w:val="00133D14"/>
    <w:rsid w:val="00137698"/>
    <w:rsid w:val="00140511"/>
    <w:rsid w:val="00140A1E"/>
    <w:rsid w:val="0014121B"/>
    <w:rsid w:val="0014268C"/>
    <w:rsid w:val="00143FE3"/>
    <w:rsid w:val="00152978"/>
    <w:rsid w:val="0016256B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1BFB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D6F11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0235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A125C"/>
    <w:rsid w:val="006A26A6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25DA"/>
    <w:rsid w:val="007523EC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93DE0"/>
    <w:rsid w:val="007A18ED"/>
    <w:rsid w:val="007A203A"/>
    <w:rsid w:val="007A64DB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029C1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34406"/>
    <w:rsid w:val="008648F0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0A5F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5586D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05DA"/>
    <w:rsid w:val="00B53D33"/>
    <w:rsid w:val="00B56E1A"/>
    <w:rsid w:val="00B67CBC"/>
    <w:rsid w:val="00B8461B"/>
    <w:rsid w:val="00B95414"/>
    <w:rsid w:val="00B96E5C"/>
    <w:rsid w:val="00BA1A0F"/>
    <w:rsid w:val="00BA31B4"/>
    <w:rsid w:val="00BC2978"/>
    <w:rsid w:val="00BC5609"/>
    <w:rsid w:val="00BC6ACE"/>
    <w:rsid w:val="00BC7C4F"/>
    <w:rsid w:val="00BD0482"/>
    <w:rsid w:val="00BD2E33"/>
    <w:rsid w:val="00BD4EE8"/>
    <w:rsid w:val="00BD5F94"/>
    <w:rsid w:val="00BD706E"/>
    <w:rsid w:val="00BE16AE"/>
    <w:rsid w:val="00BF2470"/>
    <w:rsid w:val="00BF645C"/>
    <w:rsid w:val="00C07497"/>
    <w:rsid w:val="00C12FB5"/>
    <w:rsid w:val="00C1603B"/>
    <w:rsid w:val="00C23B8F"/>
    <w:rsid w:val="00C3452F"/>
    <w:rsid w:val="00C4288E"/>
    <w:rsid w:val="00C43AD5"/>
    <w:rsid w:val="00C474B1"/>
    <w:rsid w:val="00C71144"/>
    <w:rsid w:val="00C7316E"/>
    <w:rsid w:val="00C7536B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E1CD9"/>
    <w:rsid w:val="00CE217A"/>
    <w:rsid w:val="00CE54AA"/>
    <w:rsid w:val="00CE574F"/>
    <w:rsid w:val="00CF64A6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B2371"/>
    <w:rsid w:val="00DC5E02"/>
    <w:rsid w:val="00DD0B0F"/>
    <w:rsid w:val="00DD3DA0"/>
    <w:rsid w:val="00DD5502"/>
    <w:rsid w:val="00DD7C7E"/>
    <w:rsid w:val="00DE21FA"/>
    <w:rsid w:val="00DF2631"/>
    <w:rsid w:val="00DF3F65"/>
    <w:rsid w:val="00DF6ACE"/>
    <w:rsid w:val="00E0004C"/>
    <w:rsid w:val="00E05FA1"/>
    <w:rsid w:val="00E07182"/>
    <w:rsid w:val="00E112F5"/>
    <w:rsid w:val="00E15131"/>
    <w:rsid w:val="00E16A76"/>
    <w:rsid w:val="00E17045"/>
    <w:rsid w:val="00E174F4"/>
    <w:rsid w:val="00E17BBA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A7BED"/>
    <w:rsid w:val="00EA7D1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17FA1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405F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C2ABD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  <w:style w:type="paragraph" w:styleId="HTMLVorformatiert">
    <w:name w:val="HTML Preformatted"/>
    <w:basedOn w:val="Standard"/>
    <w:link w:val="HTMLVorformatiertZchn"/>
    <w:uiPriority w:val="99"/>
    <w:unhideWhenUsed/>
    <w:rsid w:val="00100B5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de-DE" w:eastAsia="de-DE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rsid w:val="00100B52"/>
    <w:rPr>
      <w:rFonts w:ascii="Courier New" w:eastAsia="Times New Roman" w:hAnsi="Courier New" w:cs="Courier New"/>
      <w:sz w:val="20"/>
      <w:szCs w:val="20"/>
      <w:lang w:val="de-DE" w:eastAsia="de-DE"/>
    </w:rPr>
  </w:style>
  <w:style w:type="character" w:customStyle="1" w:styleId="y2iqfc">
    <w:name w:val="y2iqfc"/>
    <w:basedOn w:val="Absatz-Standardschriftart"/>
    <w:rsid w:val="00100B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hyperlink" Target="http://www.facebook.com/CLARK.the.forklift" TargetMode="External"/><Relationship Id="rId21" Type="http://schemas.openxmlformats.org/officeDocument/2006/relationships/diagramColors" Target="diagrams/colors3.xml"/><Relationship Id="rId34" Type="http://schemas.openxmlformats.org/officeDocument/2006/relationships/diagramLayout" Target="diagrams/layout6.xm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hyperlink" Target="http://www.clarkmheu.com" TargetMode="Externa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fontTable" Target="fontTable.xml"/><Relationship Id="rId8" Type="http://schemas.openxmlformats.org/officeDocument/2006/relationships/diagramData" Target="diagrams/data1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hyperlink" Target="http://www.clarkmheu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#7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#8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#9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#10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#1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#12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7" qsCatId="simple" csTypeId="urn:microsoft.com/office/officeart/2005/8/colors/accent0_1#7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8" qsCatId="simple" csTypeId="urn:microsoft.com/office/officeart/2005/8/colors/accent0_1#8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9" qsCatId="simple" csTypeId="urn:microsoft.com/office/officeart/2005/8/colors/accent0_1#9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91" custLinFactNeighborY="3375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0" qsCatId="simple" csTypeId="urn:microsoft.com/office/officeart/2005/8/colors/accent0_1#10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1" qsCatId="simple" csTypeId="urn:microsoft.com/office/officeart/2005/8/colors/accent0_1#1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70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2" qsCatId="simple" csTypeId="urn:microsoft.com/office/officeart/2005/8/colors/accent0_1#12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40786" cy="201295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74180" y="1409065"/>
          <a:ext cx="2348508" cy="48310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6040" tIns="66040" rIns="66040" bIns="66040" numCol="1" spcCol="1270" anchor="ctr" anchorCtr="0">
          <a:noAutofit/>
        </a:bodyPr>
        <a:lstStyle/>
        <a:p>
          <a:pPr marL="0" lvl="0" indent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600" kern="1200"/>
            <a:t> </a:t>
          </a:r>
        </a:p>
      </dsp:txBody>
      <dsp:txXfrm>
        <a:off x="274180" y="1409065"/>
        <a:ext cx="2348508" cy="483108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06762" cy="196850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18525" y="1377950"/>
          <a:ext cx="2296648" cy="47244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3500" tIns="63500" rIns="63500" bIns="63500" numCol="1" spcCol="1270" anchor="ctr" anchorCtr="0">
          <a:noAutofit/>
        </a:bodyPr>
        <a:lstStyle/>
        <a:p>
          <a:pPr marL="0" lvl="0" indent="0" algn="ctr" defTabSz="1111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500" kern="1200"/>
            <a:t> </a:t>
          </a:r>
        </a:p>
      </dsp:txBody>
      <dsp:txXfrm>
        <a:off x="318525" y="1377950"/>
        <a:ext cx="2296648" cy="472440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7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#8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#9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#10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#1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#12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273</Words>
  <Characters>1725</Characters>
  <Application>Microsoft Office Word</Application>
  <DocSecurity>0</DocSecurity>
  <Lines>14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92</cp:revision>
  <cp:lastPrinted>2018-01-29T08:28:00Z</cp:lastPrinted>
  <dcterms:created xsi:type="dcterms:W3CDTF">2022-12-12T10:11:00Z</dcterms:created>
  <dcterms:modified xsi:type="dcterms:W3CDTF">2026-08-31T06:26:00Z</dcterms:modified>
</cp:coreProperties>
</file>